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Dokumentumok · Kérelem · Magyarország</w:t>
      </w:r>
    </w:p>
    <w:p>
      <w:r>
        <w:t/>
      </w:r>
    </w:p>
    <w:p>
      <w:r>
        <w:t>Fiók: ______________________________</w:t>
      </w:r>
    </w:p>
    <w:p>
      <w:r>
        <w:t>Hová kell benyújtani: ______________________________</w:t>
      </w:r>
    </w:p>
    <w:p>
      <w:r>
        <w:t>Bizonyítékok: ______________________________</w:t>
      </w:r>
    </w:p>
    <w:p>
      <w:r>
        <w:t>Kérelem: ______________________________</w:t>
      </w:r>
    </w:p>
    <w:p>
      <w:r>
        <w:t/>
      </w:r>
    </w:p>
    <w:p>
      <w:r>
        <w:t>Minta · Dokumentumok · Bizonyítékok · Hová kell benyújtani · Magyarország.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Formak Magyarorszag: https://hu.legalblanks.com</w:t>
      </w:r>
    </w:p>
    <w:p>
      <w:r>
        <w:t/>
      </w:r>
    </w:p>
    <w:p>
      <w:r>
        <w:t>Страница шаблона: https://hu.legalblanks.com/documents/employment/employment-request-hu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